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07CDA" w14:textId="510A89E3" w:rsidR="004E165F" w:rsidRPr="00F53BF5" w:rsidRDefault="00B3203A">
      <w:pPr>
        <w:rPr>
          <w:rFonts w:ascii="Calibri" w:hAnsi="Calibri" w:cs="Calibri"/>
          <w:b/>
          <w:bCs/>
          <w:sz w:val="22"/>
          <w:szCs w:val="22"/>
        </w:rPr>
      </w:pPr>
      <w:r w:rsidRPr="00F53BF5">
        <w:rPr>
          <w:rFonts w:ascii="Calibri" w:hAnsi="Calibri" w:cs="Calibri"/>
          <w:b/>
          <w:bCs/>
          <w:sz w:val="22"/>
          <w:szCs w:val="22"/>
        </w:rPr>
        <w:t>Society for Human Resources Management (SHRM) insights week of January 4</w:t>
      </w:r>
    </w:p>
    <w:p w14:paraId="1C58AA93" w14:textId="10948C77" w:rsidR="00B3203A" w:rsidRPr="00F53BF5" w:rsidRDefault="00B3203A">
      <w:pPr>
        <w:rPr>
          <w:rFonts w:ascii="Calibri" w:hAnsi="Calibri" w:cs="Calibri"/>
          <w:b/>
          <w:bCs/>
          <w:sz w:val="22"/>
          <w:szCs w:val="22"/>
        </w:rPr>
      </w:pPr>
    </w:p>
    <w:p w14:paraId="2DDD7A83" w14:textId="3497ADA3" w:rsidR="00B3203A" w:rsidRDefault="00B3203A">
      <w:pPr>
        <w:rPr>
          <w:rFonts w:ascii="Calibri" w:hAnsi="Calibri" w:cs="Calibri"/>
          <w:b/>
          <w:bCs/>
          <w:sz w:val="22"/>
          <w:szCs w:val="22"/>
        </w:rPr>
      </w:pPr>
      <w:r w:rsidRPr="00F53BF5">
        <w:rPr>
          <w:rFonts w:ascii="Calibri" w:hAnsi="Calibri" w:cs="Calibri"/>
          <w:b/>
          <w:bCs/>
          <w:sz w:val="22"/>
          <w:szCs w:val="22"/>
        </w:rPr>
        <w:t>COVID Relief Package expansion</w:t>
      </w:r>
    </w:p>
    <w:p w14:paraId="39ED054E" w14:textId="77777777" w:rsidR="00F53BF5" w:rsidRPr="00F53BF5" w:rsidRDefault="00F53BF5">
      <w:pPr>
        <w:rPr>
          <w:rFonts w:ascii="Calibri" w:hAnsi="Calibri" w:cs="Calibri"/>
          <w:b/>
          <w:bCs/>
          <w:sz w:val="22"/>
          <w:szCs w:val="22"/>
        </w:rPr>
      </w:pPr>
    </w:p>
    <w:p w14:paraId="2725CE2E" w14:textId="692FA810" w:rsidR="00B3203A" w:rsidRPr="00F53BF5" w:rsidRDefault="00B3203A" w:rsidP="00F53BF5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F53BF5">
        <w:rPr>
          <w:rFonts w:ascii="Calibri" w:hAnsi="Calibri" w:cs="Calibri"/>
        </w:rPr>
        <w:t>Flexible spending balance carryover is allowed from 20</w:t>
      </w:r>
      <w:r w:rsidR="00715B47">
        <w:rPr>
          <w:rFonts w:ascii="Calibri" w:hAnsi="Calibri" w:cs="Calibri"/>
        </w:rPr>
        <w:t xml:space="preserve"> to </w:t>
      </w:r>
      <w:r w:rsidRPr="00F53BF5">
        <w:rPr>
          <w:rFonts w:ascii="Calibri" w:hAnsi="Calibri" w:cs="Calibri"/>
        </w:rPr>
        <w:t>21 and 21</w:t>
      </w:r>
      <w:r w:rsidR="00715B47">
        <w:rPr>
          <w:rFonts w:ascii="Calibri" w:hAnsi="Calibri" w:cs="Calibri"/>
        </w:rPr>
        <w:t xml:space="preserve"> to </w:t>
      </w:r>
      <w:r w:rsidRPr="00F53BF5">
        <w:rPr>
          <w:rFonts w:ascii="Calibri" w:hAnsi="Calibri" w:cs="Calibri"/>
        </w:rPr>
        <w:t>22</w:t>
      </w:r>
      <w:r w:rsidR="00F53BF5">
        <w:rPr>
          <w:rFonts w:ascii="Calibri" w:hAnsi="Calibri" w:cs="Calibri"/>
        </w:rPr>
        <w:t>.</w:t>
      </w:r>
    </w:p>
    <w:p w14:paraId="2F5CDAF2" w14:textId="120A5277" w:rsidR="00B3203A" w:rsidRPr="00F53BF5" w:rsidRDefault="00B3203A" w:rsidP="00F53BF5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F53BF5">
        <w:rPr>
          <w:rFonts w:ascii="Calibri" w:hAnsi="Calibri" w:cs="Calibri"/>
        </w:rPr>
        <w:t xml:space="preserve">Employers can offer $5,250 non income taxable educational benefit through 12-2025. Employer can direct funds for student loan repayment or </w:t>
      </w:r>
      <w:r w:rsidR="00065F4E" w:rsidRPr="00F53BF5">
        <w:rPr>
          <w:rFonts w:ascii="Calibri" w:hAnsi="Calibri" w:cs="Calibri"/>
        </w:rPr>
        <w:t>current educational expenses such as books, tuition, fees.</w:t>
      </w:r>
    </w:p>
    <w:p w14:paraId="310A6956" w14:textId="49ED62E6" w:rsidR="00065F4E" w:rsidRPr="00F53BF5" w:rsidRDefault="00065F4E" w:rsidP="00F53BF5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F53BF5">
        <w:rPr>
          <w:rFonts w:ascii="Calibri" w:hAnsi="Calibri" w:cs="Calibri"/>
        </w:rPr>
        <w:t>The Federal Tax Cuts and Jobs Act is extended through December 2025. (Federal tax credit to employers who provide paid family and medical leave</w:t>
      </w:r>
      <w:r w:rsidR="00F53BF5">
        <w:rPr>
          <w:rFonts w:ascii="Calibri" w:hAnsi="Calibri" w:cs="Calibri"/>
        </w:rPr>
        <w:t>)</w:t>
      </w:r>
      <w:r w:rsidRPr="00F53BF5">
        <w:rPr>
          <w:rFonts w:ascii="Calibri" w:hAnsi="Calibri" w:cs="Calibri"/>
        </w:rPr>
        <w:t>.</w:t>
      </w:r>
    </w:p>
    <w:p w14:paraId="7F85C595" w14:textId="77777777" w:rsidR="00065F4E" w:rsidRPr="00065F4E" w:rsidRDefault="00065F4E" w:rsidP="00F53BF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color w:val="494949"/>
        </w:rPr>
      </w:pPr>
      <w:r w:rsidRPr="00065F4E">
        <w:rPr>
          <w:rFonts w:ascii="Calibri" w:eastAsia="Times New Roman" w:hAnsi="Calibri" w:cs="Calibri"/>
          <w:color w:val="494949"/>
        </w:rPr>
        <w:t>An extension of the Work Opportunity Tax Credit through Dec. 31, 2025.</w:t>
      </w:r>
    </w:p>
    <w:p w14:paraId="49F9E70E" w14:textId="434F83F5" w:rsidR="00065F4E" w:rsidRPr="00065F4E" w:rsidRDefault="00065F4E" w:rsidP="00F53BF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color w:val="494949"/>
        </w:rPr>
      </w:pPr>
      <w:r w:rsidRPr="00065F4E">
        <w:rPr>
          <w:rFonts w:ascii="Calibri" w:eastAsia="Times New Roman" w:hAnsi="Calibri" w:cs="Calibri"/>
          <w:color w:val="494949"/>
        </w:rPr>
        <w:t>An extension of expanded unemployment insurance</w:t>
      </w:r>
      <w:r w:rsidRPr="00F53BF5">
        <w:rPr>
          <w:rFonts w:ascii="Calibri" w:eastAsia="Times New Roman" w:hAnsi="Calibri" w:cs="Calibri"/>
          <w:color w:val="494949"/>
        </w:rPr>
        <w:t xml:space="preserve"> through March 2021. This provides $300 per week to eligible unemployment recipients.</w:t>
      </w:r>
    </w:p>
    <w:p w14:paraId="69743C96" w14:textId="77777777" w:rsidR="00065F4E" w:rsidRPr="00F53BF5" w:rsidRDefault="00065F4E" w:rsidP="00F53BF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color w:val="494949"/>
        </w:rPr>
      </w:pPr>
      <w:r w:rsidRPr="00065F4E">
        <w:rPr>
          <w:rFonts w:ascii="Calibri" w:eastAsia="Times New Roman" w:hAnsi="Calibri" w:cs="Calibri"/>
          <w:color w:val="494949"/>
        </w:rPr>
        <w:t>An extension of the employee retention tax credit</w:t>
      </w:r>
      <w:r w:rsidRPr="00F53BF5">
        <w:rPr>
          <w:rFonts w:ascii="Calibri" w:eastAsia="Times New Roman" w:hAnsi="Calibri" w:cs="Calibri"/>
          <w:color w:val="494949"/>
        </w:rPr>
        <w:t xml:space="preserve"> through June 2021</w:t>
      </w:r>
      <w:r w:rsidRPr="00065F4E">
        <w:rPr>
          <w:rFonts w:ascii="Calibri" w:eastAsia="Times New Roman" w:hAnsi="Calibri" w:cs="Calibri"/>
          <w:color w:val="494949"/>
        </w:rPr>
        <w:t>.</w:t>
      </w:r>
    </w:p>
    <w:p w14:paraId="2CB026B5" w14:textId="3B68E4EE" w:rsidR="00065F4E" w:rsidRPr="00065F4E" w:rsidRDefault="00065F4E" w:rsidP="00F53BF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color w:val="494949"/>
        </w:rPr>
      </w:pPr>
      <w:r w:rsidRPr="00065F4E">
        <w:rPr>
          <w:rFonts w:ascii="Calibri" w:eastAsia="Times New Roman" w:hAnsi="Calibri" w:cs="Calibri"/>
          <w:color w:val="494949"/>
        </w:rPr>
        <w:t>Deferred payroll taxes.</w:t>
      </w:r>
      <w:r w:rsidR="00F53BF5">
        <w:rPr>
          <w:rFonts w:ascii="Calibri" w:eastAsia="Times New Roman" w:hAnsi="Calibri" w:cs="Calibri"/>
          <w:color w:val="494949"/>
        </w:rPr>
        <w:t xml:space="preserve"> </w:t>
      </w:r>
      <w:r w:rsidR="00F53BF5">
        <w:rPr>
          <w:rFonts w:ascii="Calibri" w:eastAsia="Times New Roman" w:hAnsi="Calibri" w:cs="Calibri"/>
        </w:rPr>
        <w:t>E</w:t>
      </w:r>
      <w:r w:rsidRPr="00F53BF5">
        <w:rPr>
          <w:rFonts w:ascii="Calibri" w:eastAsia="Times New Roman" w:hAnsi="Calibri" w:cs="Calibri"/>
        </w:rPr>
        <w:t>xtends the repayment period through December 31, 2021</w:t>
      </w:r>
      <w:r w:rsidR="00F53BF5">
        <w:rPr>
          <w:rFonts w:ascii="Calibri" w:eastAsia="Times New Roman" w:hAnsi="Calibri" w:cs="Calibri"/>
        </w:rPr>
        <w:t>,</w:t>
      </w:r>
      <w:r w:rsidRPr="00F53BF5">
        <w:rPr>
          <w:rFonts w:ascii="Calibri" w:eastAsia="Times New Roman" w:hAnsi="Calibri" w:cs="Calibri"/>
        </w:rPr>
        <w:t xml:space="preserve"> and penalties and interest on deferred unpaid tax liability will not begin to accrue until January 1, 2022. </w:t>
      </w:r>
    </w:p>
    <w:p w14:paraId="414A2109" w14:textId="02AB1630" w:rsidR="00777232" w:rsidRPr="00F53BF5" w:rsidRDefault="00F53BF5" w:rsidP="00F53BF5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color w:val="494949"/>
        </w:rPr>
      </w:pPr>
      <w:r>
        <w:rPr>
          <w:rFonts w:ascii="Calibri" w:eastAsia="Times New Roman" w:hAnsi="Calibri" w:cs="Calibri"/>
          <w:color w:val="494949"/>
        </w:rPr>
        <w:t xml:space="preserve">The </w:t>
      </w:r>
      <w:r w:rsidR="00065F4E" w:rsidRPr="00F53BF5">
        <w:rPr>
          <w:rFonts w:ascii="Calibri" w:eastAsia="Times New Roman" w:hAnsi="Calibri" w:cs="Calibri"/>
          <w:color w:val="494949"/>
        </w:rPr>
        <w:t>deduction for business meals</w:t>
      </w:r>
      <w:r w:rsidR="00777232" w:rsidRPr="00F53BF5">
        <w:rPr>
          <w:rFonts w:ascii="Calibri" w:eastAsia="Times New Roman" w:hAnsi="Calibri" w:cs="Calibri"/>
          <w:color w:val="494949"/>
        </w:rPr>
        <w:t xml:space="preserve"> at full cost whether paid or incurred </w:t>
      </w:r>
      <w:r>
        <w:rPr>
          <w:rFonts w:ascii="Calibri" w:eastAsia="Times New Roman" w:hAnsi="Calibri" w:cs="Calibri"/>
          <w:color w:val="494949"/>
        </w:rPr>
        <w:t xml:space="preserve">is extended </w:t>
      </w:r>
      <w:r w:rsidR="00777232" w:rsidRPr="00F53BF5">
        <w:rPr>
          <w:rFonts w:ascii="Calibri" w:eastAsia="Times New Roman" w:hAnsi="Calibri" w:cs="Calibri"/>
          <w:color w:val="494949"/>
        </w:rPr>
        <w:t>through year end 2022</w:t>
      </w:r>
      <w:r w:rsidR="00065F4E" w:rsidRPr="00F53BF5">
        <w:rPr>
          <w:rFonts w:ascii="Calibri" w:eastAsia="Times New Roman" w:hAnsi="Calibri" w:cs="Calibri"/>
          <w:color w:val="494949"/>
        </w:rPr>
        <w:t>.</w:t>
      </w:r>
    </w:p>
    <w:p w14:paraId="5867FEA9" w14:textId="045E66BA" w:rsidR="00F53BF5" w:rsidRPr="00F53BF5" w:rsidRDefault="00777232" w:rsidP="00F53BF5">
      <w:pPr>
        <w:spacing w:before="100" w:beforeAutospacing="1" w:after="100" w:afterAutospacing="1" w:line="276" w:lineRule="auto"/>
        <w:rPr>
          <w:rFonts w:ascii="Calibri" w:eastAsia="Times New Roman" w:hAnsi="Calibri" w:cs="Calibri"/>
          <w:b/>
          <w:bCs/>
          <w:color w:val="494949"/>
        </w:rPr>
      </w:pPr>
      <w:r w:rsidRPr="00F53BF5">
        <w:rPr>
          <w:rFonts w:ascii="Calibri" w:eastAsia="Times New Roman" w:hAnsi="Calibri" w:cs="Calibri"/>
          <w:b/>
          <w:bCs/>
          <w:color w:val="494949"/>
        </w:rPr>
        <w:t xml:space="preserve">COVID </w:t>
      </w:r>
      <w:r w:rsidR="00F53BF5" w:rsidRPr="00F53BF5">
        <w:rPr>
          <w:rFonts w:ascii="Calibri" w:eastAsia="Times New Roman" w:hAnsi="Calibri" w:cs="Calibri"/>
          <w:b/>
          <w:bCs/>
          <w:color w:val="494949"/>
        </w:rPr>
        <w:t>V</w:t>
      </w:r>
      <w:r w:rsidRPr="00F53BF5">
        <w:rPr>
          <w:rFonts w:ascii="Calibri" w:eastAsia="Times New Roman" w:hAnsi="Calibri" w:cs="Calibri"/>
          <w:b/>
          <w:bCs/>
          <w:color w:val="494949"/>
        </w:rPr>
        <w:t xml:space="preserve">accine </w:t>
      </w:r>
      <w:r w:rsidR="00F53BF5" w:rsidRPr="00F53BF5">
        <w:rPr>
          <w:rFonts w:ascii="Calibri" w:eastAsia="Times New Roman" w:hAnsi="Calibri" w:cs="Calibri"/>
          <w:b/>
          <w:bCs/>
          <w:color w:val="494949"/>
        </w:rPr>
        <w:t>M</w:t>
      </w:r>
      <w:r w:rsidRPr="00F53BF5">
        <w:rPr>
          <w:rFonts w:ascii="Calibri" w:eastAsia="Times New Roman" w:hAnsi="Calibri" w:cs="Calibri"/>
          <w:b/>
          <w:bCs/>
          <w:color w:val="494949"/>
        </w:rPr>
        <w:t xml:space="preserve">andates in the </w:t>
      </w:r>
      <w:r w:rsidR="00F53BF5" w:rsidRPr="00F53BF5">
        <w:rPr>
          <w:rFonts w:ascii="Calibri" w:eastAsia="Times New Roman" w:hAnsi="Calibri" w:cs="Calibri"/>
          <w:b/>
          <w:bCs/>
          <w:color w:val="494949"/>
        </w:rPr>
        <w:t>W</w:t>
      </w:r>
      <w:r w:rsidRPr="00F53BF5">
        <w:rPr>
          <w:rFonts w:ascii="Calibri" w:eastAsia="Times New Roman" w:hAnsi="Calibri" w:cs="Calibri"/>
          <w:b/>
          <w:bCs/>
          <w:color w:val="494949"/>
        </w:rPr>
        <w:t>orkplac</w:t>
      </w:r>
      <w:r w:rsidR="00F53BF5" w:rsidRPr="00F53BF5">
        <w:rPr>
          <w:rFonts w:ascii="Calibri" w:eastAsia="Times New Roman" w:hAnsi="Calibri" w:cs="Calibri"/>
          <w:b/>
          <w:bCs/>
          <w:color w:val="494949"/>
        </w:rPr>
        <w:t>e</w:t>
      </w:r>
    </w:p>
    <w:p w14:paraId="60A21D19" w14:textId="23BAF98E" w:rsidR="00777232" w:rsidRPr="00F53BF5" w:rsidRDefault="00777232" w:rsidP="00F53BF5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color w:val="494949"/>
        </w:rPr>
      </w:pPr>
      <w:r w:rsidRPr="00F53BF5">
        <w:rPr>
          <w:rFonts w:ascii="Calibri" w:eastAsia="Times New Roman" w:hAnsi="Calibri" w:cs="Calibri"/>
          <w:color w:val="494949"/>
        </w:rPr>
        <w:t xml:space="preserve">Employers MAY mandate vaccines for employees. </w:t>
      </w:r>
    </w:p>
    <w:p w14:paraId="57049094" w14:textId="7BF4101D" w:rsidR="00777232" w:rsidRPr="00F53BF5" w:rsidRDefault="00184FCF" w:rsidP="00F53BF5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color w:val="494949"/>
        </w:rPr>
      </w:pPr>
      <w:r w:rsidRPr="00F53BF5">
        <w:rPr>
          <w:rFonts w:ascii="Calibri" w:eastAsia="Times New Roman" w:hAnsi="Calibri" w:cs="Calibri"/>
          <w:color w:val="494949"/>
        </w:rPr>
        <w:t xml:space="preserve">EEOC </w:t>
      </w:r>
      <w:r w:rsidR="00777232" w:rsidRPr="00F53BF5">
        <w:rPr>
          <w:rFonts w:ascii="Calibri" w:eastAsia="Times New Roman" w:hAnsi="Calibri" w:cs="Calibri"/>
          <w:color w:val="494949"/>
        </w:rPr>
        <w:t>and ADA both have oversight for vaccine policies.</w:t>
      </w:r>
    </w:p>
    <w:p w14:paraId="63BD1FCA" w14:textId="70323457" w:rsidR="00184FCF" w:rsidRPr="00F53BF5" w:rsidRDefault="00777232" w:rsidP="00F53BF5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color w:val="494949"/>
        </w:rPr>
      </w:pPr>
      <w:r w:rsidRPr="00F53BF5">
        <w:rPr>
          <w:rFonts w:ascii="Calibri" w:eastAsia="Times New Roman" w:hAnsi="Calibri" w:cs="Calibri"/>
          <w:color w:val="494949"/>
        </w:rPr>
        <w:t>The business should have a vaccine policy in place, which makes allowances and accommodations for strongly held religious beliefs or disability ineligibility</w:t>
      </w:r>
      <w:r w:rsidR="00F53BF5">
        <w:rPr>
          <w:rFonts w:ascii="Calibri" w:eastAsia="Times New Roman" w:hAnsi="Calibri" w:cs="Calibri"/>
          <w:color w:val="494949"/>
        </w:rPr>
        <w:t xml:space="preserve"> before considering mandating vaccines</w:t>
      </w:r>
      <w:r w:rsidRPr="00F53BF5">
        <w:rPr>
          <w:rFonts w:ascii="Calibri" w:eastAsia="Times New Roman" w:hAnsi="Calibri" w:cs="Calibri"/>
          <w:color w:val="494949"/>
        </w:rPr>
        <w:t>.</w:t>
      </w:r>
    </w:p>
    <w:p w14:paraId="1F3D04B9" w14:textId="45209436" w:rsidR="00777232" w:rsidRPr="00F53BF5" w:rsidRDefault="00777232" w:rsidP="00F53BF5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color w:val="494949"/>
        </w:rPr>
      </w:pPr>
      <w:r w:rsidRPr="00F53BF5">
        <w:rPr>
          <w:rFonts w:ascii="Calibri" w:eastAsia="Times New Roman" w:hAnsi="Calibri" w:cs="Calibri"/>
          <w:color w:val="494949"/>
        </w:rPr>
        <w:t xml:space="preserve">IF vaccines are </w:t>
      </w:r>
      <w:r w:rsidR="00F53BF5">
        <w:rPr>
          <w:rFonts w:ascii="Calibri" w:eastAsia="Times New Roman" w:hAnsi="Calibri" w:cs="Calibri"/>
          <w:color w:val="494949"/>
        </w:rPr>
        <w:t>MANDAT</w:t>
      </w:r>
      <w:r w:rsidRPr="00F53BF5">
        <w:rPr>
          <w:rFonts w:ascii="Calibri" w:eastAsia="Times New Roman" w:hAnsi="Calibri" w:cs="Calibri"/>
          <w:color w:val="494949"/>
        </w:rPr>
        <w:t xml:space="preserve">ED, the employer must demonstrate that the unvaccinated </w:t>
      </w:r>
      <w:r w:rsidR="00F53BF5">
        <w:rPr>
          <w:rFonts w:ascii="Calibri" w:eastAsia="Times New Roman" w:hAnsi="Calibri" w:cs="Calibri"/>
          <w:color w:val="494949"/>
        </w:rPr>
        <w:t>employee</w:t>
      </w:r>
      <w:r w:rsidR="00184FCF" w:rsidRPr="00F53BF5">
        <w:rPr>
          <w:rFonts w:ascii="Calibri" w:eastAsia="Times New Roman" w:hAnsi="Calibri" w:cs="Calibri"/>
          <w:color w:val="494949"/>
        </w:rPr>
        <w:t xml:space="preserve"> would </w:t>
      </w:r>
      <w:r w:rsidRPr="00F53BF5">
        <w:rPr>
          <w:rFonts w:ascii="Calibri" w:eastAsia="Times New Roman" w:hAnsi="Calibri" w:cs="Calibri"/>
          <w:color w:val="494949"/>
        </w:rPr>
        <w:t>pose a "direct threat" due to a "significant risk of substantial harm to the health or safety of the individual or others that cannot be eliminated or reduced by reasonable accommodation." </w:t>
      </w:r>
    </w:p>
    <w:p w14:paraId="1628B095" w14:textId="68B50CD6" w:rsidR="00184FCF" w:rsidRPr="00F53BF5" w:rsidRDefault="00184FCF" w:rsidP="00F53BF5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color w:val="494949"/>
        </w:rPr>
      </w:pPr>
      <w:r w:rsidRPr="00F53BF5">
        <w:rPr>
          <w:rFonts w:ascii="Calibri" w:eastAsia="Times New Roman" w:hAnsi="Calibri" w:cs="Calibri"/>
          <w:color w:val="494949"/>
        </w:rPr>
        <w:t xml:space="preserve">Four factors </w:t>
      </w:r>
      <w:r w:rsidR="00F53BF5">
        <w:rPr>
          <w:rFonts w:ascii="Calibri" w:eastAsia="Times New Roman" w:hAnsi="Calibri" w:cs="Calibri"/>
          <w:color w:val="494949"/>
        </w:rPr>
        <w:t>MUST BE PRESENT</w:t>
      </w:r>
      <w:r w:rsidRPr="00F53BF5">
        <w:rPr>
          <w:rFonts w:ascii="Calibri" w:eastAsia="Times New Roman" w:hAnsi="Calibri" w:cs="Calibri"/>
          <w:color w:val="494949"/>
        </w:rPr>
        <w:t xml:space="preserve"> to pose a direct threat: duration of risk, nature and severity of potential harm, likelihood that potential </w:t>
      </w:r>
      <w:r w:rsidR="00F53BF5">
        <w:rPr>
          <w:rFonts w:ascii="Calibri" w:eastAsia="Times New Roman" w:hAnsi="Calibri" w:cs="Calibri"/>
          <w:color w:val="494949"/>
        </w:rPr>
        <w:t xml:space="preserve">harm </w:t>
      </w:r>
      <w:r w:rsidRPr="00F53BF5">
        <w:rPr>
          <w:rFonts w:ascii="Calibri" w:eastAsia="Times New Roman" w:hAnsi="Calibri" w:cs="Calibri"/>
          <w:color w:val="494949"/>
        </w:rPr>
        <w:t>will occur, imminence of potential harm.</w:t>
      </w:r>
    </w:p>
    <w:p w14:paraId="59549EB4" w14:textId="1E594AB1" w:rsidR="00184FCF" w:rsidRPr="00F53BF5" w:rsidRDefault="00184FCF" w:rsidP="00F53BF5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color w:val="494949"/>
        </w:rPr>
      </w:pPr>
      <w:r w:rsidRPr="00F53BF5">
        <w:rPr>
          <w:rFonts w:ascii="Calibri" w:eastAsia="Times New Roman" w:hAnsi="Calibri" w:cs="Calibri"/>
          <w:color w:val="494949"/>
        </w:rPr>
        <w:t>Employer and employee should work together to determine how critical it is to employer operations that the employee be vaccinated and what accommodations can be made, if so.</w:t>
      </w:r>
    </w:p>
    <w:p w14:paraId="0CE2EC0B" w14:textId="458B4665" w:rsidR="00184FCF" w:rsidRPr="00F53BF5" w:rsidRDefault="00184FCF" w:rsidP="00F53BF5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color w:val="494949"/>
        </w:rPr>
      </w:pPr>
      <w:r w:rsidRPr="00F53BF5">
        <w:rPr>
          <w:rFonts w:ascii="Calibri" w:eastAsia="Times New Roman" w:hAnsi="Calibri" w:cs="Calibri"/>
          <w:color w:val="494949"/>
        </w:rPr>
        <w:t xml:space="preserve">Religious accommodations are governed by Title VII and </w:t>
      </w:r>
      <w:r w:rsidR="00F53BF5">
        <w:rPr>
          <w:rFonts w:ascii="Calibri" w:eastAsia="Times New Roman" w:hAnsi="Calibri" w:cs="Calibri"/>
          <w:color w:val="494949"/>
        </w:rPr>
        <w:t>employers are encouraged</w:t>
      </w:r>
      <w:r w:rsidRPr="00F53BF5">
        <w:rPr>
          <w:rFonts w:ascii="Calibri" w:eastAsia="Times New Roman" w:hAnsi="Calibri" w:cs="Calibri"/>
          <w:color w:val="494949"/>
        </w:rPr>
        <w:t xml:space="preserve"> to work in conjunction with employees to find solutions</w:t>
      </w:r>
      <w:r w:rsidR="00F53BF5">
        <w:rPr>
          <w:rFonts w:ascii="Calibri" w:eastAsia="Times New Roman" w:hAnsi="Calibri" w:cs="Calibri"/>
          <w:color w:val="494949"/>
        </w:rPr>
        <w:t>.</w:t>
      </w:r>
    </w:p>
    <w:p w14:paraId="2E854E69" w14:textId="2871A03B" w:rsidR="00184FCF" w:rsidRPr="00F53BF5" w:rsidRDefault="00184FCF" w:rsidP="00F53BF5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color w:val="494949"/>
        </w:rPr>
      </w:pPr>
      <w:r w:rsidRPr="00F53BF5">
        <w:rPr>
          <w:rFonts w:ascii="Calibri" w:eastAsia="Times New Roman" w:hAnsi="Calibri" w:cs="Calibri"/>
          <w:color w:val="494949"/>
        </w:rPr>
        <w:lastRenderedPageBreak/>
        <w:t xml:space="preserve">If the business is unionized, vaccine policy will </w:t>
      </w:r>
      <w:r w:rsidR="00715B47">
        <w:rPr>
          <w:rFonts w:ascii="Calibri" w:eastAsia="Times New Roman" w:hAnsi="Calibri" w:cs="Calibri"/>
          <w:color w:val="494949"/>
        </w:rPr>
        <w:t xml:space="preserve">probably </w:t>
      </w:r>
      <w:r w:rsidRPr="00F53BF5">
        <w:rPr>
          <w:rFonts w:ascii="Calibri" w:eastAsia="Times New Roman" w:hAnsi="Calibri" w:cs="Calibri"/>
          <w:color w:val="494949"/>
        </w:rPr>
        <w:t>need to be negotiated.</w:t>
      </w:r>
    </w:p>
    <w:p w14:paraId="1BAE0CC1" w14:textId="77777777" w:rsidR="00184FCF" w:rsidRPr="00F53BF5" w:rsidRDefault="00184FCF" w:rsidP="00F53BF5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color w:val="494949"/>
        </w:rPr>
      </w:pPr>
      <w:r w:rsidRPr="00F53BF5">
        <w:rPr>
          <w:rFonts w:ascii="Calibri" w:eastAsia="Times New Roman" w:hAnsi="Calibri" w:cs="Calibri"/>
          <w:color w:val="494949"/>
        </w:rPr>
        <w:t>Request, encourage, and incentivize is the most favorable approach to vaccinating employees.</w:t>
      </w:r>
    </w:p>
    <w:p w14:paraId="138B9C5B" w14:textId="52E0F89A" w:rsidR="00184FCF" w:rsidRPr="00184FCF" w:rsidRDefault="00184FCF" w:rsidP="00184FCF">
      <w:pPr>
        <w:spacing w:before="100" w:beforeAutospacing="1" w:after="100" w:afterAutospacing="1"/>
        <w:rPr>
          <w:rFonts w:ascii="Calibri" w:eastAsia="Times New Roman" w:hAnsi="Calibri" w:cs="Calibri"/>
          <w:color w:val="494949"/>
        </w:rPr>
      </w:pPr>
      <w:r w:rsidRPr="00184FCF">
        <w:rPr>
          <w:rFonts w:ascii="Helvetica Neue" w:eastAsia="Times New Roman" w:hAnsi="Helvetica Neue" w:cs="Times New Roman"/>
          <w:color w:val="494949"/>
        </w:rPr>
        <w:t xml:space="preserve">  </w:t>
      </w:r>
    </w:p>
    <w:p w14:paraId="3A3E6EEB" w14:textId="6DF9FA97" w:rsidR="00777232" w:rsidRPr="00777232" w:rsidRDefault="00777232" w:rsidP="00777232">
      <w:pPr>
        <w:spacing w:before="100" w:beforeAutospacing="1" w:after="100" w:afterAutospacing="1"/>
        <w:rPr>
          <w:rFonts w:ascii="Calibri" w:eastAsia="Times New Roman" w:hAnsi="Calibri" w:cs="Calibri"/>
          <w:color w:val="494949"/>
        </w:rPr>
      </w:pPr>
    </w:p>
    <w:sectPr w:rsidR="00777232" w:rsidRPr="00777232" w:rsidSect="00822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32805"/>
    <w:multiLevelType w:val="multilevel"/>
    <w:tmpl w:val="23968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77C48"/>
    <w:multiLevelType w:val="multilevel"/>
    <w:tmpl w:val="5600C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421D7A"/>
    <w:multiLevelType w:val="hybridMultilevel"/>
    <w:tmpl w:val="F806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F2669"/>
    <w:multiLevelType w:val="hybridMultilevel"/>
    <w:tmpl w:val="E17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4792A"/>
    <w:multiLevelType w:val="multilevel"/>
    <w:tmpl w:val="359AC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3A"/>
    <w:rsid w:val="00065F4E"/>
    <w:rsid w:val="00184FCF"/>
    <w:rsid w:val="00715B47"/>
    <w:rsid w:val="00777232"/>
    <w:rsid w:val="00822627"/>
    <w:rsid w:val="009248EB"/>
    <w:rsid w:val="00A601CB"/>
    <w:rsid w:val="00B3203A"/>
    <w:rsid w:val="00CA59EB"/>
    <w:rsid w:val="00F5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9485"/>
  <w14:defaultImageDpi w14:val="32767"/>
  <w15:chartTrackingRefBased/>
  <w15:docId w15:val="{E5DBB245-9252-7848-975A-81667038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Benson</dc:creator>
  <cp:keywords/>
  <dc:description/>
  <cp:lastModifiedBy>Waverly 7</cp:lastModifiedBy>
  <cp:revision>2</cp:revision>
  <dcterms:created xsi:type="dcterms:W3CDTF">2021-01-13T22:40:00Z</dcterms:created>
  <dcterms:modified xsi:type="dcterms:W3CDTF">2021-01-13T22:40:00Z</dcterms:modified>
</cp:coreProperties>
</file>